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06" w:rsidRPr="005B3500" w:rsidRDefault="00304C06" w:rsidP="00304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304C06" w:rsidRPr="005B3500" w:rsidRDefault="00304C06" w:rsidP="00304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</w:t>
      </w:r>
    </w:p>
    <w:p w:rsidR="00304C06" w:rsidRPr="005B3500" w:rsidRDefault="00304C06" w:rsidP="00304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>при ГБУ КО «Анжеро-Судженский дом-интернат»</w:t>
      </w:r>
    </w:p>
    <w:p w:rsidR="00304C06" w:rsidRPr="005B3500" w:rsidRDefault="00304C06" w:rsidP="00304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B35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304C06" w:rsidRPr="005B3500" w:rsidRDefault="00304C06" w:rsidP="00304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Работа Попечительского Совета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3500">
        <w:rPr>
          <w:rFonts w:ascii="Times New Roman" w:hAnsi="Times New Roman" w:cs="Times New Roman"/>
          <w:sz w:val="28"/>
          <w:szCs w:val="28"/>
        </w:rPr>
        <w:t xml:space="preserve"> году была направлена на:</w:t>
      </w:r>
    </w:p>
    <w:p w:rsidR="00304C06" w:rsidRPr="005B3500" w:rsidRDefault="00304C06" w:rsidP="0030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B35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3500">
        <w:rPr>
          <w:rFonts w:ascii="Times New Roman" w:hAnsi="Times New Roman" w:cs="Times New Roman"/>
          <w:sz w:val="28"/>
          <w:szCs w:val="28"/>
        </w:rPr>
        <w:t xml:space="preserve"> деятельностью учреждения;</w:t>
      </w:r>
    </w:p>
    <w:p w:rsidR="00304C06" w:rsidRPr="005B3500" w:rsidRDefault="00304C06" w:rsidP="0030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защиту и реализацию прав законных интересов получателей социальных услуг, проживающих в учреждении;</w:t>
      </w:r>
    </w:p>
    <w:p w:rsidR="00304C06" w:rsidRPr="005B3500" w:rsidRDefault="00304C06" w:rsidP="0030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привлечение внебюджетных средств.</w:t>
      </w:r>
    </w:p>
    <w:p w:rsidR="00304C06" w:rsidRPr="005B3500" w:rsidRDefault="00304C06" w:rsidP="00304C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В течение года было проведено 4 заседания Попечительского Совета. Заседания протоколировались. О решениях Попечительского Совета информировались все сотрудники учреждения.</w:t>
      </w:r>
    </w:p>
    <w:p w:rsidR="00304C06" w:rsidRPr="005B3500" w:rsidRDefault="00304C06" w:rsidP="00304C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Приоритетным направлением в течение года было повышение качества оказываемых услуг, создания оптимальных условий проживания в учреждении пожилых людей. Курировались вопросы, связанные с мероприятиями по реализации программы «Доступная среда».</w:t>
      </w:r>
    </w:p>
    <w:p w:rsidR="00304C06" w:rsidRPr="005B3500" w:rsidRDefault="00304C06" w:rsidP="00304C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Оказано содействие в проведении праздников, соревнований, экскурсий и других мероприятий для получателей социальных услуг.</w:t>
      </w:r>
    </w:p>
    <w:p w:rsidR="00304C06" w:rsidRPr="005B3500" w:rsidRDefault="00304C06" w:rsidP="00304C0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Прозрачность и открытость деятельности учреждения обеспечивает предоставление ежегодного отчета на заседании Попечительского Совета.</w:t>
      </w:r>
    </w:p>
    <w:p w:rsidR="006B670F" w:rsidRDefault="006B670F"/>
    <w:sectPr w:rsidR="006B670F" w:rsidSect="006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2E6"/>
    <w:multiLevelType w:val="hybridMultilevel"/>
    <w:tmpl w:val="A7C2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06"/>
    <w:rsid w:val="00304C06"/>
    <w:rsid w:val="006B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</dc:creator>
  <cp:keywords/>
  <dc:description/>
  <cp:lastModifiedBy>N-A</cp:lastModifiedBy>
  <cp:revision>2</cp:revision>
  <dcterms:created xsi:type="dcterms:W3CDTF">2018-10-31T08:38:00Z</dcterms:created>
  <dcterms:modified xsi:type="dcterms:W3CDTF">2018-10-31T08:39:00Z</dcterms:modified>
</cp:coreProperties>
</file>